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E8" w:rsidRDefault="00D11AE8" w:rsidP="00D11AE8">
      <w:pPr>
        <w:jc w:val="right"/>
      </w:pPr>
      <w:r w:rsidRPr="0042010C">
        <w:rPr>
          <w:b/>
          <w:lang w:eastAsia="tr-TR"/>
        </w:rPr>
        <w:t>EK-1</w:t>
      </w:r>
      <w:r>
        <w:rPr>
          <w:b/>
          <w:lang w:eastAsia="tr-TR"/>
        </w:rPr>
        <w:t xml:space="preserve"> (</w:t>
      </w:r>
      <w:proofErr w:type="gramStart"/>
      <w:r>
        <w:rPr>
          <w:b/>
          <w:lang w:eastAsia="tr-TR"/>
        </w:rPr>
        <w:t>Değişik:RG</w:t>
      </w:r>
      <w:proofErr w:type="gramEnd"/>
      <w:r>
        <w:rPr>
          <w:b/>
          <w:lang w:eastAsia="tr-TR"/>
        </w:rPr>
        <w:t xml:space="preserve">-14/10/2023-32339) </w:t>
      </w:r>
    </w:p>
    <w:tbl>
      <w:tblPr>
        <w:tblW w:w="10065" w:type="dxa"/>
        <w:tblInd w:w="-639" w:type="dxa"/>
        <w:tblCellMar>
          <w:left w:w="70" w:type="dxa"/>
          <w:right w:w="70" w:type="dxa"/>
        </w:tblCellMar>
        <w:tblLook w:val="00A0" w:firstRow="1" w:lastRow="0" w:firstColumn="1" w:lastColumn="0" w:noHBand="0" w:noVBand="0"/>
      </w:tblPr>
      <w:tblGrid>
        <w:gridCol w:w="7372"/>
        <w:gridCol w:w="1286"/>
        <w:gridCol w:w="190"/>
        <w:gridCol w:w="1217"/>
      </w:tblGrid>
      <w:tr w:rsidR="00D11AE8" w:rsidRPr="003902FD" w:rsidTr="006060DE">
        <w:trPr>
          <w:trHeight w:val="300"/>
        </w:trPr>
        <w:tc>
          <w:tcPr>
            <w:tcW w:w="8848" w:type="dxa"/>
            <w:gridSpan w:val="3"/>
            <w:tcBorders>
              <w:top w:val="nil"/>
              <w:left w:val="nil"/>
              <w:bottom w:val="nil"/>
              <w:right w:val="nil"/>
            </w:tcBorders>
            <w:noWrap/>
            <w:vAlign w:val="center"/>
          </w:tcPr>
          <w:p w:rsidR="00D11AE8" w:rsidRPr="00EE1125" w:rsidRDefault="00D11AE8" w:rsidP="006060DE">
            <w:pPr>
              <w:spacing w:after="0" w:line="240" w:lineRule="auto"/>
              <w:jc w:val="center"/>
              <w:rPr>
                <w:b/>
                <w:sz w:val="28"/>
                <w:szCs w:val="28"/>
                <w:lang w:eastAsia="tr-TR"/>
              </w:rPr>
            </w:pPr>
            <w:r w:rsidRPr="00EE1125">
              <w:rPr>
                <w:b/>
                <w:sz w:val="28"/>
                <w:szCs w:val="28"/>
                <w:lang w:eastAsia="tr-TR"/>
              </w:rPr>
              <w:t>ACİL DURUMLARDA BAŞVURU FORMU</w:t>
            </w:r>
          </w:p>
        </w:tc>
        <w:tc>
          <w:tcPr>
            <w:tcW w:w="1217" w:type="dxa"/>
            <w:tcBorders>
              <w:top w:val="nil"/>
              <w:left w:val="nil"/>
              <w:bottom w:val="nil"/>
              <w:right w:val="nil"/>
            </w:tcBorders>
            <w:noWrap/>
            <w:vAlign w:val="bottom"/>
          </w:tcPr>
          <w:p w:rsidR="00D11AE8" w:rsidRPr="00EE1125" w:rsidRDefault="00D11AE8" w:rsidP="006060DE">
            <w:pPr>
              <w:spacing w:after="0" w:line="240" w:lineRule="auto"/>
              <w:jc w:val="right"/>
              <w:rPr>
                <w:b/>
                <w:lang w:eastAsia="tr-TR"/>
              </w:rPr>
            </w:pPr>
          </w:p>
        </w:tc>
      </w:tr>
      <w:tr w:rsidR="00D11AE8" w:rsidRPr="003902FD" w:rsidTr="006060DE">
        <w:trPr>
          <w:trHeight w:val="300"/>
        </w:trPr>
        <w:tc>
          <w:tcPr>
            <w:tcW w:w="8658" w:type="dxa"/>
            <w:gridSpan w:val="2"/>
            <w:tcBorders>
              <w:top w:val="nil"/>
              <w:left w:val="nil"/>
              <w:bottom w:val="nil"/>
              <w:right w:val="nil"/>
            </w:tcBorders>
            <w:noWrap/>
            <w:vAlign w:val="bottom"/>
          </w:tcPr>
          <w:p w:rsidR="00D11AE8" w:rsidRPr="00EE1125" w:rsidRDefault="00D11AE8" w:rsidP="006060DE">
            <w:pPr>
              <w:spacing w:after="0" w:line="240" w:lineRule="auto"/>
              <w:rPr>
                <w:lang w:eastAsia="tr-TR"/>
              </w:rPr>
            </w:pPr>
            <w:r w:rsidRPr="00EE1125">
              <w:rPr>
                <w:lang w:eastAsia="tr-TR"/>
              </w:rPr>
              <w:t>ÇOCUĞUN</w:t>
            </w:r>
          </w:p>
        </w:tc>
        <w:tc>
          <w:tcPr>
            <w:tcW w:w="190"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r>
      <w:tr w:rsidR="00D11AE8" w:rsidRPr="003902FD" w:rsidTr="006060DE">
        <w:trPr>
          <w:trHeight w:val="300"/>
        </w:trPr>
        <w:tc>
          <w:tcPr>
            <w:tcW w:w="8658" w:type="dxa"/>
            <w:gridSpan w:val="2"/>
            <w:tcBorders>
              <w:top w:val="nil"/>
              <w:left w:val="nil"/>
              <w:bottom w:val="nil"/>
              <w:right w:val="nil"/>
            </w:tcBorders>
            <w:noWrap/>
            <w:vAlign w:val="bottom"/>
          </w:tcPr>
          <w:p w:rsidR="00D11AE8" w:rsidRPr="00EE1125" w:rsidRDefault="00D11AE8" w:rsidP="006060DE">
            <w:pPr>
              <w:spacing w:after="0" w:line="240" w:lineRule="auto"/>
              <w:rPr>
                <w:lang w:eastAsia="tr-TR"/>
              </w:rPr>
            </w:pPr>
            <w:r w:rsidRPr="00EE1125">
              <w:rPr>
                <w:lang w:eastAsia="tr-TR"/>
              </w:rPr>
              <w:t>Adı</w:t>
            </w:r>
            <w:r w:rsidR="00046202">
              <w:rPr>
                <w:lang w:eastAsia="tr-TR"/>
              </w:rPr>
              <w:t xml:space="preserve">      </w:t>
            </w:r>
            <w:r w:rsidRPr="00EE1125">
              <w:rPr>
                <w:lang w:eastAsia="tr-TR"/>
              </w:rPr>
              <w:t xml:space="preserve"> </w:t>
            </w:r>
            <w:proofErr w:type="gramStart"/>
            <w:r w:rsidRPr="00EE1125">
              <w:rPr>
                <w:lang w:eastAsia="tr-TR"/>
              </w:rPr>
              <w:t>:…………………………………………………………………………………..</w:t>
            </w:r>
            <w:proofErr w:type="gramEnd"/>
          </w:p>
        </w:tc>
        <w:tc>
          <w:tcPr>
            <w:tcW w:w="190"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r>
      <w:tr w:rsidR="00D11AE8" w:rsidRPr="003902FD" w:rsidTr="006060DE">
        <w:trPr>
          <w:trHeight w:val="300"/>
        </w:trPr>
        <w:tc>
          <w:tcPr>
            <w:tcW w:w="8658" w:type="dxa"/>
            <w:gridSpan w:val="2"/>
            <w:tcBorders>
              <w:top w:val="nil"/>
              <w:left w:val="nil"/>
              <w:bottom w:val="nil"/>
              <w:right w:val="nil"/>
            </w:tcBorders>
            <w:noWrap/>
            <w:vAlign w:val="bottom"/>
          </w:tcPr>
          <w:p w:rsidR="00D11AE8" w:rsidRPr="00EE1125" w:rsidRDefault="00D11AE8" w:rsidP="006060DE">
            <w:pPr>
              <w:spacing w:after="0" w:line="240" w:lineRule="auto"/>
              <w:rPr>
                <w:lang w:eastAsia="tr-TR"/>
              </w:rPr>
            </w:pPr>
            <w:r w:rsidRPr="00EE1125">
              <w:rPr>
                <w:lang w:eastAsia="tr-TR"/>
              </w:rPr>
              <w:t>Soyadı</w:t>
            </w:r>
            <w:r w:rsidR="00046202">
              <w:rPr>
                <w:lang w:eastAsia="tr-TR"/>
              </w:rPr>
              <w:t xml:space="preserve"> </w:t>
            </w:r>
            <w:proofErr w:type="gramStart"/>
            <w:r w:rsidRPr="00EE1125">
              <w:rPr>
                <w:lang w:eastAsia="tr-TR"/>
              </w:rPr>
              <w:t>:…………………………………………………………………………………..</w:t>
            </w:r>
            <w:proofErr w:type="gramEnd"/>
          </w:p>
          <w:p w:rsidR="00D11AE8" w:rsidRPr="00EE1125" w:rsidRDefault="00D11AE8" w:rsidP="006060DE">
            <w:pPr>
              <w:spacing w:after="0" w:line="240" w:lineRule="auto"/>
              <w:rPr>
                <w:lang w:eastAsia="tr-TR"/>
              </w:rPr>
            </w:pPr>
          </w:p>
        </w:tc>
        <w:tc>
          <w:tcPr>
            <w:tcW w:w="190"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060DE">
            <w:pPr>
              <w:spacing w:after="0" w:line="240" w:lineRule="auto"/>
              <w:rPr>
                <w:lang w:eastAsia="tr-TR"/>
              </w:rPr>
            </w:pPr>
          </w:p>
        </w:tc>
      </w:tr>
      <w:tr w:rsidR="00D11AE8" w:rsidRPr="003902FD" w:rsidTr="006060DE">
        <w:trPr>
          <w:trHeight w:val="300"/>
        </w:trPr>
        <w:tc>
          <w:tcPr>
            <w:tcW w:w="10065" w:type="dxa"/>
            <w:gridSpan w:val="4"/>
            <w:tcBorders>
              <w:top w:val="nil"/>
              <w:left w:val="nil"/>
              <w:bottom w:val="nil"/>
              <w:right w:val="nil"/>
            </w:tcBorders>
            <w:noWrap/>
            <w:vAlign w:val="bottom"/>
          </w:tcPr>
          <w:p w:rsidR="00D11AE8" w:rsidRPr="00EE1125" w:rsidRDefault="00D11AE8" w:rsidP="006060DE">
            <w:pPr>
              <w:spacing w:after="0" w:line="240" w:lineRule="auto"/>
              <w:jc w:val="center"/>
              <w:rPr>
                <w:b/>
                <w:lang w:eastAsia="tr-TR"/>
              </w:rPr>
            </w:pPr>
            <w:r w:rsidRPr="00EE1125">
              <w:rPr>
                <w:b/>
                <w:lang w:eastAsia="tr-TR"/>
              </w:rPr>
              <w:t>ACİL DURUMLARDA BAŞVURULACAK ADRES VE TELEFONLAR</w:t>
            </w:r>
          </w:p>
        </w:tc>
      </w:tr>
      <w:tr w:rsidR="00D11AE8" w:rsidRPr="003902FD" w:rsidTr="006060DE">
        <w:trPr>
          <w:trHeight w:val="450"/>
        </w:trPr>
        <w:tc>
          <w:tcPr>
            <w:tcW w:w="7372" w:type="dxa"/>
            <w:tcBorders>
              <w:top w:val="single" w:sz="4" w:space="0" w:color="auto"/>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ÇOCUĞUN ANNESİ</w:t>
            </w:r>
          </w:p>
        </w:tc>
        <w:tc>
          <w:tcPr>
            <w:tcW w:w="2693" w:type="dxa"/>
            <w:gridSpan w:val="3"/>
            <w:tcBorders>
              <w:top w:val="single" w:sz="4" w:space="0" w:color="auto"/>
              <w:left w:val="nil"/>
              <w:bottom w:val="single" w:sz="4" w:space="0" w:color="auto"/>
              <w:right w:val="single" w:sz="4" w:space="0" w:color="000000"/>
            </w:tcBorders>
            <w:noWrap/>
            <w:vAlign w:val="center"/>
          </w:tcPr>
          <w:p w:rsidR="00D11AE8" w:rsidRPr="00EE1125" w:rsidRDefault="00D11AE8" w:rsidP="006060DE">
            <w:pPr>
              <w:spacing w:after="0" w:line="240" w:lineRule="auto"/>
              <w:rPr>
                <w:lang w:eastAsia="tr-TR"/>
              </w:rPr>
            </w:pPr>
            <w:r w:rsidRPr="00EE1125">
              <w:rPr>
                <w:lang w:eastAsia="tr-TR"/>
              </w:rPr>
              <w:t>AÇIKLAMALAR</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Adı Soyadı </w:t>
            </w:r>
            <w:proofErr w:type="gramStart"/>
            <w:r w:rsidRPr="00EE1125">
              <w:rPr>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bottom"/>
          </w:tcPr>
          <w:p w:rsidR="00D11AE8" w:rsidRPr="00EE1125" w:rsidRDefault="00D11AE8" w:rsidP="006060DE">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Cep Telefonu</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FOTOĞRAF</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ÇOCUĞUN BABASI</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060DE">
            <w:pPr>
              <w:spacing w:after="0" w:line="240" w:lineRule="auto"/>
              <w:rPr>
                <w:lang w:eastAsia="tr-TR"/>
              </w:rPr>
            </w:pPr>
            <w:r w:rsidRPr="00EE1125">
              <w:rPr>
                <w:lang w:eastAsia="tr-TR"/>
              </w:rPr>
              <w:t>AÇIKLAMALAR</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Adı Soyadı </w:t>
            </w:r>
            <w:proofErr w:type="gramStart"/>
            <w:r w:rsidRPr="00EE1125">
              <w:rPr>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bottom"/>
          </w:tcPr>
          <w:p w:rsidR="00D11AE8" w:rsidRPr="00EE1125" w:rsidRDefault="00D11AE8" w:rsidP="006060DE">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Cep Telefonu</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FOTOĞRAF</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ANNE-BABA DIŞINDA ARANILACAK ÜÇÜNCÜ ŞAHIS</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060DE">
            <w:pPr>
              <w:spacing w:after="0" w:line="240" w:lineRule="auto"/>
              <w:rPr>
                <w:lang w:eastAsia="tr-TR"/>
              </w:rPr>
            </w:pPr>
            <w:r w:rsidRPr="00EE1125">
              <w:rPr>
                <w:lang w:eastAsia="tr-TR"/>
              </w:rPr>
              <w:t>AÇIKLAMALAR</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Adı Soyadı </w:t>
            </w:r>
            <w:proofErr w:type="gramStart"/>
            <w:r w:rsidRPr="00EE1125">
              <w:rPr>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Cep Telefonu</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FOTOĞRAF</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Yakınlık Derecesi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Ev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Adresi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xml:space="preserve">İş Telefonu </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ÇOCUĞUN OKULA GELİŞ VE DÖNÜŞ DURUMU</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060DE">
            <w:pPr>
              <w:spacing w:after="0" w:line="240" w:lineRule="auto"/>
              <w:rPr>
                <w:lang w:eastAsia="tr-TR"/>
              </w:rPr>
            </w:pPr>
            <w:r w:rsidRPr="00EE1125">
              <w:rPr>
                <w:lang w:eastAsia="tr-TR"/>
              </w:rPr>
              <w:t>AÇIKLAMALAR</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Aile</w:t>
            </w:r>
            <w:proofErr w:type="gramStart"/>
            <w:r w:rsidRPr="00EE1125">
              <w:rPr>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 </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Servis</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060DE">
            <w:pPr>
              <w:spacing w:after="0" w:line="240" w:lineRule="auto"/>
              <w:jc w:val="center"/>
              <w:rPr>
                <w:lang w:eastAsia="tr-TR"/>
              </w:rPr>
            </w:pPr>
            <w:r w:rsidRPr="00EE1125">
              <w:rPr>
                <w:lang w:eastAsia="tr-TR"/>
              </w:rPr>
              <w:t>FOTOĞRAF</w:t>
            </w: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r w:rsidRPr="00EE1125">
              <w:rPr>
                <w:lang w:eastAsia="tr-TR"/>
              </w:rPr>
              <w:t>Diğer</w:t>
            </w: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r w:rsidR="00D11AE8" w:rsidRPr="003902FD" w:rsidTr="006060DE">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060DE">
            <w:pPr>
              <w:spacing w:after="0" w:line="240" w:lineRule="auto"/>
              <w:rPr>
                <w:lang w:eastAsia="tr-TR"/>
              </w:rPr>
            </w:pPr>
            <w:proofErr w:type="gramStart"/>
            <w:r w:rsidRPr="00EE1125">
              <w:rPr>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060DE">
            <w:pPr>
              <w:spacing w:after="0" w:line="240" w:lineRule="auto"/>
              <w:rPr>
                <w:lang w:eastAsia="tr-TR"/>
              </w:rPr>
            </w:pPr>
          </w:p>
        </w:tc>
      </w:tr>
    </w:tbl>
    <w:p w:rsidR="00D11AE8" w:rsidRPr="00EE1125" w:rsidRDefault="00D11AE8" w:rsidP="00D11AE8">
      <w:pPr>
        <w:spacing w:after="0" w:line="240" w:lineRule="auto"/>
        <w:jc w:val="center"/>
        <w:rPr>
          <w:lang w:eastAsia="tr-TR"/>
        </w:rPr>
      </w:pPr>
      <w:r w:rsidRPr="00EE1125">
        <w:rPr>
          <w:lang w:eastAsia="tr-TR"/>
        </w:rPr>
        <w:t xml:space="preserve">                                                                                                                                                             </w:t>
      </w:r>
    </w:p>
    <w:p w:rsidR="00D11AE8" w:rsidRPr="00EE1125" w:rsidRDefault="00D11AE8" w:rsidP="00D11AE8">
      <w:pPr>
        <w:spacing w:after="0" w:line="240" w:lineRule="auto"/>
        <w:jc w:val="center"/>
        <w:rPr>
          <w:lang w:eastAsia="tr-TR"/>
        </w:rPr>
      </w:pPr>
      <w:r w:rsidRPr="00EE1125">
        <w:rPr>
          <w:lang w:eastAsia="tr-TR"/>
        </w:rPr>
        <w:t xml:space="preserve">                                                                                                                                              </w:t>
      </w:r>
      <w:proofErr w:type="gramStart"/>
      <w:r w:rsidRPr="00EE1125">
        <w:rPr>
          <w:lang w:eastAsia="tr-TR"/>
        </w:rPr>
        <w:t>…..</w:t>
      </w:r>
      <w:proofErr w:type="gramEnd"/>
      <w:r w:rsidRPr="00EE1125">
        <w:rPr>
          <w:lang w:eastAsia="tr-TR"/>
        </w:rPr>
        <w:t>/…../……</w:t>
      </w:r>
    </w:p>
    <w:p w:rsidR="00D11AE8" w:rsidRPr="00EE1125" w:rsidRDefault="00D11AE8" w:rsidP="00D11AE8">
      <w:pPr>
        <w:spacing w:after="0" w:line="240" w:lineRule="auto"/>
        <w:rPr>
          <w:lang w:eastAsia="tr-TR"/>
        </w:rPr>
      </w:pPr>
      <w:r w:rsidRPr="00EE1125">
        <w:rPr>
          <w:lang w:eastAsia="tr-TR"/>
        </w:rPr>
        <w:t xml:space="preserve">                                                                                                                                                 Velinin-İmzası</w:t>
      </w:r>
    </w:p>
    <w:p w:rsidR="00D11AE8" w:rsidRPr="00EE1125" w:rsidRDefault="00D11AE8" w:rsidP="00D11AE8">
      <w:pPr>
        <w:spacing w:after="0" w:line="240" w:lineRule="auto"/>
        <w:jc w:val="center"/>
        <w:rPr>
          <w:lang w:eastAsia="tr-TR"/>
        </w:rPr>
      </w:pPr>
      <w:r w:rsidRPr="00EE1125">
        <w:rPr>
          <w:lang w:eastAsia="tr-TR"/>
        </w:rPr>
        <w:t xml:space="preserve">                                                                                                                                               Adı – Soyadı</w:t>
      </w:r>
    </w:p>
    <w:p w:rsidR="00422A46" w:rsidRPr="00675B7E" w:rsidRDefault="00D11AE8" w:rsidP="00675B7E">
      <w:pPr>
        <w:jc w:val="right"/>
        <w:rPr>
          <w:b/>
        </w:rPr>
      </w:pPr>
      <w:r>
        <w:rPr>
          <w:b/>
        </w:rPr>
        <w:br w:type="page"/>
      </w:r>
      <w:r w:rsidR="00422A46" w:rsidRPr="00675B7E">
        <w:rPr>
          <w:b/>
        </w:rPr>
        <w:lastRenderedPageBreak/>
        <w:t>EK</w:t>
      </w:r>
      <w:r w:rsidR="00422A46">
        <w:rPr>
          <w:b/>
        </w:rPr>
        <w:t>-</w:t>
      </w:r>
      <w:r w:rsidR="00422A46" w:rsidRPr="00675B7E">
        <w:rPr>
          <w:b/>
        </w:rPr>
        <w:t xml:space="preserve">2 </w:t>
      </w:r>
      <w:r>
        <w:rPr>
          <w:b/>
          <w:bCs/>
          <w:color w:val="000000"/>
        </w:rPr>
        <w:t>(</w:t>
      </w:r>
      <w:proofErr w:type="gramStart"/>
      <w:r>
        <w:rPr>
          <w:b/>
          <w:bCs/>
          <w:color w:val="000000"/>
        </w:rPr>
        <w:t>Değişik:RG</w:t>
      </w:r>
      <w:proofErr w:type="gramEnd"/>
      <w:r>
        <w:rPr>
          <w:b/>
          <w:bCs/>
          <w:color w:val="000000"/>
        </w:rPr>
        <w:t xml:space="preserve">-14/10/2023-32339) </w:t>
      </w:r>
    </w:p>
    <w:p w:rsidR="00D11AE8" w:rsidRPr="00EE1125" w:rsidRDefault="004144B5" w:rsidP="004144B5">
      <w:pPr>
        <w:shd w:val="clear" w:color="auto" w:fill="FFFFFF"/>
        <w:spacing w:after="0"/>
        <w:ind w:left="-709" w:right="-853" w:firstLine="425"/>
        <w:jc w:val="center"/>
        <w:rPr>
          <w:rFonts w:ascii="Times New Roman" w:hAnsi="Times New Roman"/>
          <w:b/>
          <w:sz w:val="24"/>
          <w:szCs w:val="24"/>
        </w:rPr>
      </w:pPr>
      <w:r>
        <w:rPr>
          <w:rFonts w:ascii="Times New Roman" w:hAnsi="Times New Roman"/>
          <w:b/>
          <w:sz w:val="24"/>
          <w:szCs w:val="24"/>
        </w:rPr>
        <w:t>OKUL ÖNCESİ VELİ SÖZLEŞMESİ</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İş bu   sözleşme,</w:t>
      </w:r>
      <w:r w:rsidR="006060DE">
        <w:rPr>
          <w:rFonts w:ascii="Times New Roman" w:hAnsi="Times New Roman"/>
        </w:rPr>
        <w:t xml:space="preserve"> Aliağa </w:t>
      </w:r>
      <w:r w:rsidR="00046202">
        <w:rPr>
          <w:rFonts w:ascii="Times New Roman" w:hAnsi="Times New Roman"/>
        </w:rPr>
        <w:t>Anaokulu</w:t>
      </w:r>
      <w:r w:rsidR="006060DE">
        <w:rPr>
          <w:rFonts w:ascii="Times New Roman" w:hAnsi="Times New Roman"/>
        </w:rPr>
        <w:t xml:space="preserve"> </w:t>
      </w:r>
      <w:r w:rsidR="00046202">
        <w:rPr>
          <w:rFonts w:ascii="Times New Roman" w:hAnsi="Times New Roman"/>
        </w:rPr>
        <w:t>Müdürlüğü</w:t>
      </w:r>
      <w:r w:rsidRPr="00EE1125">
        <w:rPr>
          <w:rFonts w:ascii="Times New Roman" w:hAnsi="Times New Roman"/>
        </w:rPr>
        <w:t xml:space="preserve"> ile </w:t>
      </w:r>
      <w:proofErr w:type="gramStart"/>
      <w:r w:rsidRPr="006060DE">
        <w:rPr>
          <w:rFonts w:ascii="Times New Roman" w:hAnsi="Times New Roman"/>
          <w:highlight w:val="yellow"/>
        </w:rPr>
        <w:t>..................................................</w:t>
      </w:r>
      <w:proofErr w:type="gramEnd"/>
      <w:r w:rsidRPr="00EE1125">
        <w:rPr>
          <w:rFonts w:ascii="Times New Roman" w:hAnsi="Times New Roman"/>
        </w:rPr>
        <w:t>’</w:t>
      </w:r>
      <w:proofErr w:type="spellStart"/>
      <w:r w:rsidRPr="00EE1125">
        <w:rPr>
          <w:rFonts w:ascii="Times New Roman" w:hAnsi="Times New Roman"/>
        </w:rPr>
        <w:t>nın</w:t>
      </w:r>
      <w:proofErr w:type="spellEnd"/>
      <w:r w:rsidRPr="00EE1125">
        <w:rPr>
          <w:rFonts w:ascii="Times New Roman" w:hAnsi="Times New Roman"/>
        </w:rPr>
        <w:t xml:space="preserve"> velisi olan ................................................................’nın arasında okul öncesi eğitim alacak çocuğun eğitimine yönelik olarak karşılıklı yükümlülükleri belirlemek amacıyla düzenlenmiştir.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046202"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1-</w:t>
      </w:r>
      <w:proofErr w:type="gramStart"/>
      <w:r w:rsidR="006060DE">
        <w:rPr>
          <w:rFonts w:ascii="Times New Roman" w:hAnsi="Times New Roman"/>
        </w:rPr>
        <w:t>İzmir</w:t>
      </w:r>
      <w:r w:rsidR="00D11AE8" w:rsidRPr="00EE1125">
        <w:rPr>
          <w:rFonts w:ascii="Times New Roman" w:hAnsi="Times New Roman"/>
        </w:rPr>
        <w:t>.İl</w:t>
      </w:r>
      <w:proofErr w:type="gramEnd"/>
      <w:r w:rsidR="00D11AE8" w:rsidRPr="00EE1125">
        <w:rPr>
          <w:rFonts w:ascii="Times New Roman" w:hAnsi="Times New Roman"/>
        </w:rPr>
        <w:t xml:space="preserve"> Millî Eğitim Müdürlüğü Tespit Komisyonu tarafından </w:t>
      </w:r>
      <w:r>
        <w:rPr>
          <w:rFonts w:ascii="Times New Roman" w:hAnsi="Times New Roman"/>
        </w:rPr>
        <w:t xml:space="preserve">2025/2026 </w:t>
      </w:r>
      <w:r w:rsidR="00D11AE8" w:rsidRPr="00EE1125">
        <w:rPr>
          <w:rFonts w:ascii="Times New Roman" w:hAnsi="Times New Roman"/>
        </w:rPr>
        <w:t xml:space="preserve">eğitim-öğretim yılı için belirlenen </w:t>
      </w:r>
      <w:r w:rsidR="00D11AE8" w:rsidRPr="006060DE">
        <w:rPr>
          <w:rFonts w:ascii="Times New Roman" w:hAnsi="Times New Roman"/>
          <w:b/>
        </w:rPr>
        <w:t xml:space="preserve">aylık katkı payı </w:t>
      </w:r>
      <w:r>
        <w:rPr>
          <w:rFonts w:ascii="Times New Roman" w:hAnsi="Times New Roman"/>
          <w:b/>
        </w:rPr>
        <w:t>1.300</w:t>
      </w:r>
      <w:r w:rsidR="006060DE" w:rsidRPr="006060DE">
        <w:rPr>
          <w:rFonts w:ascii="Times New Roman" w:hAnsi="Times New Roman"/>
          <w:b/>
        </w:rPr>
        <w:t xml:space="preserve"> (</w:t>
      </w:r>
      <w:r>
        <w:rPr>
          <w:rFonts w:ascii="Times New Roman" w:hAnsi="Times New Roman"/>
          <w:b/>
        </w:rPr>
        <w:t>BİNÜÇYÜZ)</w:t>
      </w:r>
      <w:r w:rsidR="006060DE" w:rsidRPr="006060DE">
        <w:rPr>
          <w:rFonts w:ascii="Times New Roman" w:hAnsi="Times New Roman"/>
          <w:b/>
        </w:rPr>
        <w:t xml:space="preserve"> </w:t>
      </w:r>
      <w:r w:rsidR="00D11AE8" w:rsidRPr="006060DE">
        <w:rPr>
          <w:rFonts w:ascii="Times New Roman" w:hAnsi="Times New Roman"/>
          <w:b/>
        </w:rPr>
        <w:t>TL</w:t>
      </w:r>
      <w:r w:rsidR="00D11AE8" w:rsidRPr="00EE1125">
        <w:rPr>
          <w:rFonts w:ascii="Times New Roman" w:hAnsi="Times New Roman"/>
        </w:rPr>
        <w:t xml:space="preserve"> </w:t>
      </w:r>
      <w:proofErr w:type="spellStart"/>
      <w:r w:rsidR="00D11AE8" w:rsidRPr="00EE1125">
        <w:rPr>
          <w:rFonts w:ascii="Times New Roman" w:hAnsi="Times New Roman"/>
        </w:rPr>
        <w:t>dir</w:t>
      </w:r>
      <w:proofErr w:type="spellEnd"/>
      <w:r w:rsidR="00D11AE8" w:rsidRPr="00EE1125">
        <w:rPr>
          <w:rFonts w:ascii="Times New Roman" w:hAnsi="Times New Roman"/>
        </w:rPr>
        <w:t>.</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2-Veli belirlenen katkı payını her ayın 15 ini takip eden ilk üç iş günü içinde öder.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w:t>
      </w:r>
      <w:r w:rsidR="00046202">
        <w:rPr>
          <w:rFonts w:ascii="Times New Roman" w:hAnsi="Times New Roman"/>
        </w:rPr>
        <w:t>-</w:t>
      </w:r>
      <w:r w:rsidRPr="00EE1125">
        <w:rPr>
          <w:rFonts w:ascii="Times New Roman" w:hAnsi="Times New Roman"/>
        </w:rPr>
        <w:t>Veli, okul yönetimince belirlenen eğitim şekline uymak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4-Eylül ayı ile yarıyıl tatilinde aylık katkı payı tam olarak tahsil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RDefault="00046202"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6-Yönetmeliğin 7’</w:t>
      </w:r>
      <w:r w:rsidR="00D11AE8" w:rsidRPr="00EE1125">
        <w:rPr>
          <w:rFonts w:ascii="Times New Roman" w:hAnsi="Times New Roman"/>
        </w:rPr>
        <w:t>nci maddesinde belirtilen durumlara istinaden bir seferde 15 günden fazla süre ile eğitim-öğretime ara verilmesi durumlarında, alınan katkı payı bir sonraki ayın katkı payına sayılır.</w:t>
      </w:r>
    </w:p>
    <w:p w:rsidR="00D11AE8" w:rsidRPr="00EE1125" w:rsidRDefault="00046202"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7-</w:t>
      </w:r>
      <w:r w:rsidR="00D11AE8" w:rsidRPr="00EE1125">
        <w:rPr>
          <w:rFonts w:ascii="Times New Roman" w:hAnsi="Times New Roman"/>
        </w:rPr>
        <w:t>Çocuğu okula kayıt yaptırd</w:t>
      </w:r>
      <w:bookmarkStart w:id="0" w:name="_GoBack"/>
      <w:bookmarkEnd w:id="0"/>
      <w:r w:rsidR="00D11AE8" w:rsidRPr="00EE1125">
        <w:rPr>
          <w:rFonts w:ascii="Times New Roman" w:hAnsi="Times New Roman"/>
        </w:rPr>
        <w:t>ığı halde hiçbir hizmet almadan kayıttan vazgeçilmesi halinde alınan katkı payı iade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w:t>
      </w:r>
      <w:r w:rsidRPr="00046202">
        <w:rPr>
          <w:rFonts w:ascii="Times New Roman" w:hAnsi="Times New Roman"/>
          <w:b/>
        </w:rPr>
        <w:t>veli</w:t>
      </w:r>
      <w:r w:rsidRPr="00EE1125">
        <w:rPr>
          <w:rFonts w:ascii="Times New Roman" w:hAnsi="Times New Roman"/>
        </w:rPr>
        <w:t xml:space="preserve"> tarafından yapılmak zorundadır. Bu konuda okul yönetiminden ve öğretmenden talepte bulunulamaz.</w:t>
      </w:r>
    </w:p>
    <w:p w:rsidR="00D11AE8" w:rsidRPr="006060DE" w:rsidRDefault="00046202" w:rsidP="00D11AE8">
      <w:pPr>
        <w:shd w:val="clear" w:color="auto" w:fill="FFFFFF"/>
        <w:spacing w:after="0" w:line="240" w:lineRule="exact"/>
        <w:ind w:left="-709" w:right="-853" w:firstLine="425"/>
        <w:jc w:val="both"/>
        <w:rPr>
          <w:rFonts w:ascii="Times New Roman" w:hAnsi="Times New Roman"/>
          <w:b/>
        </w:rPr>
      </w:pPr>
      <w:r>
        <w:rPr>
          <w:rFonts w:ascii="Times New Roman" w:hAnsi="Times New Roman"/>
        </w:rPr>
        <w:t>9-</w:t>
      </w:r>
      <w:r w:rsidR="00D11AE8" w:rsidRPr="00EE1125">
        <w:rPr>
          <w:rFonts w:ascii="Times New Roman" w:hAnsi="Times New Roman"/>
        </w:rPr>
        <w:t>Devamsızlık yapan çocukla i</w:t>
      </w:r>
      <w:r>
        <w:rPr>
          <w:rFonts w:ascii="Times New Roman" w:hAnsi="Times New Roman"/>
        </w:rPr>
        <w:t>lgili olarak bu Yönetmeliğin 18’</w:t>
      </w:r>
      <w:r w:rsidR="00D11AE8" w:rsidRPr="00EE1125">
        <w:rPr>
          <w:rFonts w:ascii="Times New Roman" w:hAnsi="Times New Roman"/>
        </w:rPr>
        <w:t xml:space="preserve">inci maddesinin ikinci fıkrasının (b) bendi gereği işlem yapılır. Hizmet aldığı halde </w:t>
      </w:r>
      <w:r w:rsidR="00D11AE8" w:rsidRPr="006060DE">
        <w:rPr>
          <w:rFonts w:ascii="Times New Roman" w:hAnsi="Times New Roman"/>
          <w:b/>
        </w:rPr>
        <w:t xml:space="preserve">katkı payı ödemeyen veliler için, alacağın tahsiline yönelik genel hükümler çerçevesinde </w:t>
      </w:r>
      <w:r w:rsidR="00F76BF6">
        <w:rPr>
          <w:rFonts w:ascii="Times New Roman" w:hAnsi="Times New Roman"/>
          <w:b/>
        </w:rPr>
        <w:t xml:space="preserve">yasal </w:t>
      </w:r>
      <w:r w:rsidR="00D11AE8" w:rsidRPr="006060DE">
        <w:rPr>
          <w:rFonts w:ascii="Times New Roman" w:hAnsi="Times New Roman"/>
          <w:b/>
        </w:rPr>
        <w:t>işlem yapılır.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rsidR="00D11AE8" w:rsidRPr="00EE1125" w:rsidRDefault="00046202"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13-</w:t>
      </w:r>
      <w:r w:rsidR="00D11AE8" w:rsidRPr="006060DE">
        <w:rPr>
          <w:rFonts w:ascii="Times New Roman" w:hAnsi="Times New Roman"/>
          <w:b/>
        </w:rPr>
        <w:t>Veli, okul yönetimi ve öğretmenin izni olmadan etkinlik sınıflarına giremez</w:t>
      </w:r>
      <w:r w:rsidR="00D11AE8" w:rsidRPr="00EE1125">
        <w:rPr>
          <w:rFonts w:ascii="Times New Roman" w:hAnsi="Times New Roman"/>
        </w:rPr>
        <w:t>. Ancak, istekli olması durumunda önceden belirlenecek bir program doğrultusunda eğitim etkinliklerine katılabilir.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15-</w:t>
      </w:r>
      <w:r w:rsidRPr="006060DE">
        <w:rPr>
          <w:rFonts w:ascii="Times New Roman" w:hAnsi="Times New Roman"/>
          <w:b/>
        </w:rPr>
        <w:t>Veli çocuğunu zamanında okula getirmek ve eğitim bitiminde okuldan almakla yükümlüdür</w:t>
      </w:r>
      <w:r w:rsidRPr="00EE1125">
        <w:rPr>
          <w:rFonts w:ascii="Times New Roman" w:hAnsi="Times New Roman"/>
        </w:rPr>
        <w:t xml:space="preserve">. </w:t>
      </w:r>
    </w:p>
    <w:p w:rsidR="00D11AE8" w:rsidRDefault="00D11AE8" w:rsidP="00F76BF6">
      <w:pPr>
        <w:shd w:val="clear" w:color="auto" w:fill="FFFFFF"/>
        <w:spacing w:after="0" w:line="240" w:lineRule="exact"/>
        <w:ind w:left="-709" w:right="-853" w:firstLine="425"/>
        <w:jc w:val="both"/>
        <w:rPr>
          <w:color w:val="000000"/>
        </w:rPr>
      </w:pPr>
      <w:r w:rsidRPr="00EE1125">
        <w:rPr>
          <w:rFonts w:ascii="Times New Roman" w:hAnsi="Times New Roman"/>
        </w:rPr>
        <w:t>16</w:t>
      </w:r>
      <w:r w:rsidRPr="00F76BF6">
        <w:rPr>
          <w:rFonts w:ascii="Times New Roman" w:hAnsi="Times New Roman"/>
        </w:rPr>
        <w:t>-Okul yönetimi çocukları, sadece Yönetmeliğin ekinde yer alan EK-1 Acil Durumlarda Başvuru Formunda belirtilen kişilere teslim eder</w:t>
      </w:r>
      <w:r w:rsidRPr="00EE1125">
        <w:rPr>
          <w:rFonts w:ascii="Times New Roman" w:hAnsi="Times New Roman"/>
        </w:rPr>
        <w:t xml:space="preserve">.  </w:t>
      </w:r>
      <w:r w:rsidRPr="00F76BF6">
        <w:rPr>
          <w:rFonts w:ascii="Times New Roman" w:hAnsi="Times New Roman"/>
        </w:rPr>
        <w:t>Zorunlu hâllerde çocukların,  EK-1 de belirtilen kişiler dışındaki şahıslar tarafından teslim alınması istenmesi durumunda, velinin okul yönetimine yazılı beyanda bulunması zorunludur.</w:t>
      </w:r>
      <w:r w:rsidR="00F76BF6" w:rsidRPr="00F76BF6">
        <w:rPr>
          <w:color w:val="000000"/>
        </w:rPr>
        <w:t xml:space="preserve"> </w:t>
      </w:r>
      <w:r w:rsidR="00F76BF6">
        <w:rPr>
          <w:color w:val="000000"/>
        </w:rPr>
        <w:t>(</w:t>
      </w:r>
      <w:r w:rsidR="00F76BF6">
        <w:rPr>
          <w:b/>
          <w:color w:val="000000"/>
        </w:rPr>
        <w:t>Telefonla bilgilendirmeler dikkate alınmaz</w:t>
      </w:r>
      <w:r w:rsidR="00F76BF6">
        <w:rPr>
          <w:color w:val="000000"/>
        </w:rPr>
        <w:t>)</w:t>
      </w:r>
    </w:p>
    <w:p w:rsidR="00F76BF6" w:rsidRPr="00F76BF6" w:rsidRDefault="00F76BF6" w:rsidP="00F76BF6">
      <w:pPr>
        <w:shd w:val="clear" w:color="auto" w:fill="FFFFFF"/>
        <w:spacing w:after="0" w:line="240" w:lineRule="exact"/>
        <w:ind w:left="-709" w:right="-853" w:firstLine="425"/>
        <w:jc w:val="both"/>
        <w:rPr>
          <w:color w:val="000000"/>
        </w:rPr>
      </w:pPr>
      <w:r>
        <w:rPr>
          <w:color w:val="000000"/>
        </w:rPr>
        <w:t>17-</w:t>
      </w:r>
      <w:r w:rsidRPr="00F76BF6">
        <w:rPr>
          <w:color w:val="000000"/>
        </w:rPr>
        <w:t xml:space="preserve"> </w:t>
      </w:r>
      <w:r w:rsidR="00DA34FA">
        <w:t xml:space="preserve">Okulumuzda toplam kalite ve iş güvenliği yasası gereği,  Kartlı Giriş-Çıkış otomasyonu kullanılmaktadır. Çocuğunuzu okuldan teslim almak için kartınızı sisteme okutmanız gerekmektedir. </w:t>
      </w:r>
      <w:r>
        <w:rPr>
          <w:b/>
          <w:color w:val="000000"/>
        </w:rPr>
        <w:t>Kartı bulunmayan ve okul yönetimine yazılı olarak bildirilmeyen kişilere öğrenci teslim edilmez. Başkasının kartını kullanan kişiler tespit edilirse öğrenci teslim edilmez. Bu gibi durumlarda oluşabilecek olumsuzlukların sorumluluğu veliye aittir.</w:t>
      </w:r>
      <w:r>
        <w:rPr>
          <w:color w:val="000000"/>
        </w:rPr>
        <w:t xml:space="preserve"> Ayrıca Kartların kaybolması durumunda da sorumluluk veliye aittir. Durum en kısa zamanda okul yönetimine bildirilir.</w:t>
      </w:r>
    </w:p>
    <w:p w:rsidR="00D11AE8" w:rsidRPr="00EE1125" w:rsidRDefault="00F76BF6"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18</w:t>
      </w:r>
      <w:r w:rsidR="00D11AE8" w:rsidRPr="00EE1125">
        <w:rPr>
          <w:rFonts w:ascii="Times New Roman" w:hAnsi="Times New Roman"/>
        </w:rPr>
        <w:t>-Veli, okul yönetiminin gerekli gördüğü durumlarda, çocuğunun sağlık taramasını, gerekirse tedavisini yaptırmak zorundadır.</w:t>
      </w:r>
    </w:p>
    <w:p w:rsidR="00D11AE8" w:rsidRPr="00EE1125" w:rsidRDefault="00F76BF6"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19</w:t>
      </w:r>
      <w:r w:rsidR="00D11AE8" w:rsidRPr="00EE1125">
        <w:rPr>
          <w:rFonts w:ascii="Times New Roman" w:hAnsi="Times New Roman"/>
        </w:rPr>
        <w:t>-Bu sözleşmede belirtilmeyen hususlarda yönetmelik hükümleri uygulanır.</w:t>
      </w:r>
    </w:p>
    <w:p w:rsidR="00D11AE8" w:rsidRPr="00EE1125" w:rsidRDefault="00F76BF6"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20</w:t>
      </w:r>
      <w:r w:rsidR="00D11AE8" w:rsidRPr="00EE1125">
        <w:rPr>
          <w:rFonts w:ascii="Times New Roman" w:hAnsi="Times New Roman"/>
        </w:rPr>
        <w:t xml:space="preserve">-Sözleşmede belirtilen hususlarla ilgili yaşanacak uyuşmazlık halinde </w:t>
      </w:r>
      <w:r w:rsidR="006060DE">
        <w:rPr>
          <w:rFonts w:ascii="Times New Roman" w:hAnsi="Times New Roman"/>
        </w:rPr>
        <w:t xml:space="preserve">İzmir </w:t>
      </w:r>
      <w:r w:rsidR="00D11AE8" w:rsidRPr="00EE1125">
        <w:rPr>
          <w:rFonts w:ascii="Times New Roman" w:hAnsi="Times New Roman"/>
        </w:rPr>
        <w:t>ilindeki mahkemeler yetkilidir.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w:t>
      </w:r>
      <w:r w:rsidR="00F76BF6">
        <w:rPr>
          <w:rFonts w:ascii="Times New Roman" w:hAnsi="Times New Roman"/>
        </w:rPr>
        <w:t>20</w:t>
      </w:r>
      <w:r w:rsidRPr="00EE1125">
        <w:rPr>
          <w:rFonts w:ascii="Times New Roman" w:hAnsi="Times New Roman"/>
        </w:rPr>
        <w:t xml:space="preserve"> madde olup </w:t>
      </w:r>
      <w:proofErr w:type="gramStart"/>
      <w:r w:rsidR="00046202">
        <w:rPr>
          <w:rFonts w:ascii="Times New Roman" w:hAnsi="Times New Roman"/>
          <w:b/>
          <w:highlight w:val="yellow"/>
        </w:rPr>
        <w:t>….</w:t>
      </w:r>
      <w:proofErr w:type="gramEnd"/>
      <w:r w:rsidR="00046202">
        <w:rPr>
          <w:rFonts w:ascii="Times New Roman" w:hAnsi="Times New Roman"/>
          <w:b/>
          <w:highlight w:val="yellow"/>
        </w:rPr>
        <w:t>/…./2025</w:t>
      </w:r>
      <w:r w:rsidR="006060DE">
        <w:rPr>
          <w:rFonts w:ascii="Times New Roman" w:hAnsi="Times New Roman"/>
        </w:rPr>
        <w:t xml:space="preserve"> </w:t>
      </w:r>
      <w:r w:rsidRPr="00EE1125">
        <w:rPr>
          <w:rFonts w:ascii="Times New Roman" w:hAnsi="Times New Roman"/>
        </w:rPr>
        <w:t>tarihinde iki nüsha olarak düzenlenmiş ve taraflarca imza edilmiştir.</w:t>
      </w:r>
    </w:p>
    <w:p w:rsidR="00D11AE8" w:rsidRPr="00EE1125" w:rsidRDefault="00D11AE8" w:rsidP="00D11AE8">
      <w:pPr>
        <w:shd w:val="clear" w:color="auto" w:fill="FFFFFF"/>
        <w:spacing w:after="0"/>
        <w:ind w:right="-853"/>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Pr="00EE1125">
        <w:rPr>
          <w:rFonts w:ascii="Times New Roman" w:eastAsia="Times New Roman" w:hAnsi="Times New Roman"/>
        </w:rPr>
        <w:t xml:space="preserve">                                                                                       </w:t>
      </w:r>
      <w:r w:rsidR="00046202">
        <w:rPr>
          <w:rFonts w:ascii="Times New Roman" w:eastAsia="Times New Roman" w:hAnsi="Times New Roman"/>
        </w:rPr>
        <w:t xml:space="preserve">         </w:t>
      </w:r>
      <w:r w:rsidRPr="00EE1125">
        <w:rPr>
          <w:rFonts w:ascii="Times New Roman" w:hAnsi="Times New Roman"/>
        </w:rPr>
        <w:t>Okul Müdürü</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Pr="00EE1125">
        <w:rPr>
          <w:rFonts w:ascii="Times New Roman" w:eastAsia="Times New Roman" w:hAnsi="Times New Roman"/>
        </w:rPr>
        <w:t xml:space="preserve">                                                                                           </w:t>
      </w:r>
      <w:r w:rsidR="00046202">
        <w:rPr>
          <w:rFonts w:ascii="Times New Roman" w:eastAsia="Times New Roman" w:hAnsi="Times New Roman"/>
        </w:rPr>
        <w:t xml:space="preserve">        </w:t>
      </w:r>
      <w:r w:rsidRPr="00EE1125">
        <w:rPr>
          <w:rFonts w:ascii="Times New Roman" w:eastAsia="Times New Roman" w:hAnsi="Times New Roman"/>
        </w:rPr>
        <w:t xml:space="preserve"> </w:t>
      </w:r>
      <w:r w:rsidR="00046202">
        <w:rPr>
          <w:rFonts w:ascii="Times New Roman" w:hAnsi="Times New Roman"/>
        </w:rPr>
        <w:t>Şerife ALTUN</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Pr="00EE1125">
        <w:rPr>
          <w:rFonts w:ascii="Times New Roman" w:eastAsia="Times New Roman" w:hAnsi="Times New Roman"/>
        </w:rPr>
        <w:t xml:space="preserve">                                                                                                   </w:t>
      </w: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422A46" w:rsidRPr="00F76BF6" w:rsidRDefault="00D11AE8" w:rsidP="00F76BF6">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sectPr w:rsidR="00422A46" w:rsidRPr="00F76BF6" w:rsidSect="00D11AE8">
      <w:footerReference w:type="default" r:id="rId7"/>
      <w:pgSz w:w="11906" w:h="16838"/>
      <w:pgMar w:top="567" w:right="1418"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49B" w:rsidRDefault="002A749B" w:rsidP="001E3CDB">
      <w:pPr>
        <w:spacing w:after="0" w:line="240" w:lineRule="auto"/>
      </w:pPr>
      <w:r>
        <w:separator/>
      </w:r>
    </w:p>
  </w:endnote>
  <w:endnote w:type="continuationSeparator" w:id="0">
    <w:p w:rsidR="002A749B" w:rsidRDefault="002A749B" w:rsidP="001E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DE" w:rsidRDefault="00DB68A2">
    <w:pPr>
      <w:pStyle w:val="AltBilgi"/>
      <w:jc w:val="center"/>
    </w:pPr>
    <w:r>
      <w:fldChar w:fldCharType="begin"/>
    </w:r>
    <w:r>
      <w:instrText>PAGE   \* MERGEFORMAT</w:instrText>
    </w:r>
    <w:r>
      <w:fldChar w:fldCharType="separate"/>
    </w:r>
    <w:r w:rsidR="004144B5">
      <w:rPr>
        <w:noProof/>
      </w:rPr>
      <w:t>1</w:t>
    </w:r>
    <w:r>
      <w:rPr>
        <w:noProof/>
      </w:rPr>
      <w:fldChar w:fldCharType="end"/>
    </w:r>
  </w:p>
  <w:p w:rsidR="006060DE" w:rsidRDefault="006060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49B" w:rsidRDefault="002A749B" w:rsidP="001E3CDB">
      <w:pPr>
        <w:spacing w:after="0" w:line="240" w:lineRule="auto"/>
      </w:pPr>
      <w:r>
        <w:separator/>
      </w:r>
    </w:p>
  </w:footnote>
  <w:footnote w:type="continuationSeparator" w:id="0">
    <w:p w:rsidR="002A749B" w:rsidRDefault="002A749B" w:rsidP="001E3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15:restartNumberingAfterBreak="0">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56"/>
    <w:rsid w:val="00011211"/>
    <w:rsid w:val="00020110"/>
    <w:rsid w:val="00033AF8"/>
    <w:rsid w:val="000417A1"/>
    <w:rsid w:val="0004347C"/>
    <w:rsid w:val="00046202"/>
    <w:rsid w:val="00064070"/>
    <w:rsid w:val="00064FC5"/>
    <w:rsid w:val="00093551"/>
    <w:rsid w:val="00097995"/>
    <w:rsid w:val="000A4B7B"/>
    <w:rsid w:val="000B642B"/>
    <w:rsid w:val="000C0078"/>
    <w:rsid w:val="000C12E5"/>
    <w:rsid w:val="000E3B51"/>
    <w:rsid w:val="000E724F"/>
    <w:rsid w:val="000F5AC4"/>
    <w:rsid w:val="001052EC"/>
    <w:rsid w:val="001125A1"/>
    <w:rsid w:val="00113582"/>
    <w:rsid w:val="00113BCD"/>
    <w:rsid w:val="00113CCD"/>
    <w:rsid w:val="00113CD6"/>
    <w:rsid w:val="00120EE6"/>
    <w:rsid w:val="001258B4"/>
    <w:rsid w:val="00131C19"/>
    <w:rsid w:val="0014774B"/>
    <w:rsid w:val="0016715F"/>
    <w:rsid w:val="00175FD2"/>
    <w:rsid w:val="001914E6"/>
    <w:rsid w:val="001C79E7"/>
    <w:rsid w:val="001E1D11"/>
    <w:rsid w:val="001E3CDB"/>
    <w:rsid w:val="001F5E84"/>
    <w:rsid w:val="00210A95"/>
    <w:rsid w:val="00214BA2"/>
    <w:rsid w:val="002463C1"/>
    <w:rsid w:val="00277BC3"/>
    <w:rsid w:val="00281ECC"/>
    <w:rsid w:val="002914A7"/>
    <w:rsid w:val="002A749B"/>
    <w:rsid w:val="002B6955"/>
    <w:rsid w:val="002C0762"/>
    <w:rsid w:val="002C7FFD"/>
    <w:rsid w:val="002E3480"/>
    <w:rsid w:val="002F26CD"/>
    <w:rsid w:val="0030410A"/>
    <w:rsid w:val="00316F5B"/>
    <w:rsid w:val="00361B09"/>
    <w:rsid w:val="0036696D"/>
    <w:rsid w:val="00367E64"/>
    <w:rsid w:val="00367F46"/>
    <w:rsid w:val="00371ABD"/>
    <w:rsid w:val="0037756A"/>
    <w:rsid w:val="0039218C"/>
    <w:rsid w:val="003A20C6"/>
    <w:rsid w:val="003B1AAE"/>
    <w:rsid w:val="003C799D"/>
    <w:rsid w:val="003D2EC2"/>
    <w:rsid w:val="003D4EE3"/>
    <w:rsid w:val="003E1F8F"/>
    <w:rsid w:val="0040759E"/>
    <w:rsid w:val="00413551"/>
    <w:rsid w:val="0041386D"/>
    <w:rsid w:val="004144B5"/>
    <w:rsid w:val="00414B8B"/>
    <w:rsid w:val="00422A46"/>
    <w:rsid w:val="004411CC"/>
    <w:rsid w:val="00442A47"/>
    <w:rsid w:val="00442BC9"/>
    <w:rsid w:val="004433A9"/>
    <w:rsid w:val="00443698"/>
    <w:rsid w:val="00443783"/>
    <w:rsid w:val="00447D09"/>
    <w:rsid w:val="004516A2"/>
    <w:rsid w:val="00457FCC"/>
    <w:rsid w:val="00475F09"/>
    <w:rsid w:val="00497655"/>
    <w:rsid w:val="004A1D42"/>
    <w:rsid w:val="004A30EB"/>
    <w:rsid w:val="004B1517"/>
    <w:rsid w:val="004B7EE7"/>
    <w:rsid w:val="004C0B40"/>
    <w:rsid w:val="004D0E20"/>
    <w:rsid w:val="004F339A"/>
    <w:rsid w:val="004F4398"/>
    <w:rsid w:val="00503515"/>
    <w:rsid w:val="00526551"/>
    <w:rsid w:val="005401B0"/>
    <w:rsid w:val="005667AA"/>
    <w:rsid w:val="0057615D"/>
    <w:rsid w:val="005833FD"/>
    <w:rsid w:val="005A0EB0"/>
    <w:rsid w:val="005A3C70"/>
    <w:rsid w:val="005C1D21"/>
    <w:rsid w:val="005C6461"/>
    <w:rsid w:val="005E0094"/>
    <w:rsid w:val="005E580C"/>
    <w:rsid w:val="005F6448"/>
    <w:rsid w:val="006051E5"/>
    <w:rsid w:val="006060DE"/>
    <w:rsid w:val="006067AA"/>
    <w:rsid w:val="00610747"/>
    <w:rsid w:val="00623F74"/>
    <w:rsid w:val="0063316A"/>
    <w:rsid w:val="006405FC"/>
    <w:rsid w:val="00653736"/>
    <w:rsid w:val="0066608D"/>
    <w:rsid w:val="00675B7E"/>
    <w:rsid w:val="0068070F"/>
    <w:rsid w:val="006838BD"/>
    <w:rsid w:val="00692D42"/>
    <w:rsid w:val="00697BD9"/>
    <w:rsid w:val="006A257C"/>
    <w:rsid w:val="006C2CAB"/>
    <w:rsid w:val="006C3B51"/>
    <w:rsid w:val="006C7159"/>
    <w:rsid w:val="006E2163"/>
    <w:rsid w:val="006E25A2"/>
    <w:rsid w:val="006E786F"/>
    <w:rsid w:val="006F2964"/>
    <w:rsid w:val="006F5058"/>
    <w:rsid w:val="00707B1A"/>
    <w:rsid w:val="00734135"/>
    <w:rsid w:val="007439D9"/>
    <w:rsid w:val="00747E9F"/>
    <w:rsid w:val="00787932"/>
    <w:rsid w:val="007B4863"/>
    <w:rsid w:val="007C01F1"/>
    <w:rsid w:val="007C2C0A"/>
    <w:rsid w:val="007D276F"/>
    <w:rsid w:val="007D2835"/>
    <w:rsid w:val="007D6003"/>
    <w:rsid w:val="007F450B"/>
    <w:rsid w:val="008001AD"/>
    <w:rsid w:val="00807BB9"/>
    <w:rsid w:val="00820553"/>
    <w:rsid w:val="00824937"/>
    <w:rsid w:val="0082742B"/>
    <w:rsid w:val="008362B3"/>
    <w:rsid w:val="008414AE"/>
    <w:rsid w:val="00844ACA"/>
    <w:rsid w:val="00854356"/>
    <w:rsid w:val="008630ED"/>
    <w:rsid w:val="00867552"/>
    <w:rsid w:val="0087138E"/>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C1AAB"/>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84CE5"/>
    <w:rsid w:val="00B90486"/>
    <w:rsid w:val="00BB321D"/>
    <w:rsid w:val="00BB5D3F"/>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3D8E"/>
    <w:rsid w:val="00CF7008"/>
    <w:rsid w:val="00D11AE8"/>
    <w:rsid w:val="00D13D56"/>
    <w:rsid w:val="00D14470"/>
    <w:rsid w:val="00D276AE"/>
    <w:rsid w:val="00D46764"/>
    <w:rsid w:val="00D5014A"/>
    <w:rsid w:val="00D52541"/>
    <w:rsid w:val="00D614C2"/>
    <w:rsid w:val="00D67D82"/>
    <w:rsid w:val="00D70E1D"/>
    <w:rsid w:val="00D71313"/>
    <w:rsid w:val="00D77B93"/>
    <w:rsid w:val="00D801C6"/>
    <w:rsid w:val="00D95BB6"/>
    <w:rsid w:val="00DA1FEC"/>
    <w:rsid w:val="00DA34FA"/>
    <w:rsid w:val="00DB2798"/>
    <w:rsid w:val="00DB3853"/>
    <w:rsid w:val="00DB4276"/>
    <w:rsid w:val="00DB5578"/>
    <w:rsid w:val="00DB68A2"/>
    <w:rsid w:val="00DC76AA"/>
    <w:rsid w:val="00DD2A3E"/>
    <w:rsid w:val="00DF55E4"/>
    <w:rsid w:val="00E016EA"/>
    <w:rsid w:val="00E17B6D"/>
    <w:rsid w:val="00E20F55"/>
    <w:rsid w:val="00E244FA"/>
    <w:rsid w:val="00E342F2"/>
    <w:rsid w:val="00E36C46"/>
    <w:rsid w:val="00E40410"/>
    <w:rsid w:val="00E40976"/>
    <w:rsid w:val="00E40F4F"/>
    <w:rsid w:val="00E512A3"/>
    <w:rsid w:val="00E538C8"/>
    <w:rsid w:val="00E70802"/>
    <w:rsid w:val="00E7231D"/>
    <w:rsid w:val="00E80CA9"/>
    <w:rsid w:val="00E84833"/>
    <w:rsid w:val="00EA79BD"/>
    <w:rsid w:val="00EB0ADC"/>
    <w:rsid w:val="00EB749D"/>
    <w:rsid w:val="00EC676D"/>
    <w:rsid w:val="00EE0666"/>
    <w:rsid w:val="00EE6B7A"/>
    <w:rsid w:val="00EE7A73"/>
    <w:rsid w:val="00F01976"/>
    <w:rsid w:val="00F06066"/>
    <w:rsid w:val="00F16874"/>
    <w:rsid w:val="00F2149A"/>
    <w:rsid w:val="00F23486"/>
    <w:rsid w:val="00F348C9"/>
    <w:rsid w:val="00F51155"/>
    <w:rsid w:val="00F656B6"/>
    <w:rsid w:val="00F6691D"/>
    <w:rsid w:val="00F748DF"/>
    <w:rsid w:val="00F76BF6"/>
    <w:rsid w:val="00F84AA4"/>
    <w:rsid w:val="00F86C6E"/>
    <w:rsid w:val="00FC0F5A"/>
    <w:rsid w:val="00FC1458"/>
    <w:rsid w:val="00FD4BD8"/>
    <w:rsid w:val="00FD64E8"/>
    <w:rsid w:val="00FE1EA0"/>
    <w:rsid w:val="00FE2804"/>
    <w:rsid w:val="00FE5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4C17E"/>
  <w15:docId w15:val="{A323C534-E417-4E76-AD35-91DA8708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A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 Bilgi Char"/>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 Bilgi Char"/>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0F55"/>
    <w:rPr>
      <w:rFonts w:ascii="Tahoma" w:hAnsi="Tahoma" w:cs="Tahoma"/>
      <w:sz w:val="16"/>
      <w:szCs w:val="16"/>
    </w:rPr>
  </w:style>
  <w:style w:type="table" w:customStyle="1" w:styleId="TabloKlavuzu1">
    <w:name w:val="Tablo Kılavuzu1"/>
    <w:basedOn w:val="NormalTablo"/>
    <w:next w:val="TabloKlavuzu"/>
    <w:uiPriority w:val="59"/>
    <w:rsid w:val="004C0B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964</Words>
  <Characters>5496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IZMIR</cp:lastModifiedBy>
  <cp:revision>4</cp:revision>
  <cp:lastPrinted>2024-07-10T09:17:00Z</cp:lastPrinted>
  <dcterms:created xsi:type="dcterms:W3CDTF">2025-07-25T10:22:00Z</dcterms:created>
  <dcterms:modified xsi:type="dcterms:W3CDTF">2025-07-25T12:17:00Z</dcterms:modified>
</cp:coreProperties>
</file>